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600D" w:rsidRPr="00E4600D" w:rsidRDefault="00E4600D" w:rsidP="00E4600D">
      <w:pPr>
        <w:jc w:val="center"/>
        <w:rPr>
          <w:rFonts w:ascii="Arial Narrow" w:hAnsi="Arial Narrow"/>
          <w:b/>
          <w:u w:val="single"/>
        </w:rPr>
      </w:pPr>
      <w:r w:rsidRPr="00E4600D">
        <w:rPr>
          <w:rFonts w:ascii="Arial Narrow" w:hAnsi="Arial Narrow"/>
          <w:b/>
          <w:u w:val="single"/>
        </w:rPr>
        <w:t>MATERIAL LIST FOR COLLAGRAPH PRINTMAKING</w:t>
      </w:r>
    </w:p>
    <w:p w:rsidR="005765AB" w:rsidRDefault="00E4600D" w:rsidP="005765AB">
      <w:pPr>
        <w:jc w:val="center"/>
        <w:rPr>
          <w:rFonts w:ascii="Arial Narrow" w:hAnsi="Arial Narrow"/>
        </w:rPr>
      </w:pPr>
      <w:r w:rsidRPr="00E4600D">
        <w:rPr>
          <w:rFonts w:ascii="Arial Narrow" w:hAnsi="Arial Narrow"/>
        </w:rPr>
        <w:t>With Helen McCusker</w:t>
      </w:r>
    </w:p>
    <w:p w:rsidR="005765AB" w:rsidRPr="00EC6F2C" w:rsidRDefault="005765AB" w:rsidP="005765AB">
      <w:pPr>
        <w:rPr>
          <w:rFonts w:ascii="Arial Narrow" w:hAnsi="Arial Narrow"/>
        </w:rPr>
      </w:pPr>
      <w:r>
        <w:rPr>
          <w:rFonts w:ascii="Arial Narrow" w:hAnsi="Arial Narrow"/>
          <w:b/>
        </w:rPr>
        <w:t>There will be a $15 materials fee.</w:t>
      </w:r>
    </w:p>
    <w:p w:rsidR="006B47D5" w:rsidRDefault="00E4600D" w:rsidP="005765AB">
      <w:pPr>
        <w:rPr>
          <w:rFonts w:ascii="Arial Narrow" w:hAnsi="Arial Narrow"/>
        </w:rPr>
      </w:pPr>
      <w:r w:rsidRPr="006B47D5">
        <w:rPr>
          <w:rFonts w:ascii="Arial Narrow" w:hAnsi="Arial Narrow"/>
          <w:b/>
        </w:rPr>
        <w:t>Plates</w:t>
      </w:r>
      <w:r w:rsidRPr="006B47D5">
        <w:rPr>
          <w:rFonts w:ascii="Arial Narrow" w:hAnsi="Arial Narrow"/>
        </w:rPr>
        <w:t xml:space="preserve">: </w:t>
      </w:r>
    </w:p>
    <w:p w:rsidR="006B47D5" w:rsidRDefault="00E4600D" w:rsidP="006B47D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B47D5">
        <w:rPr>
          <w:rFonts w:ascii="Arial Narrow" w:hAnsi="Arial Narrow"/>
        </w:rPr>
        <w:t xml:space="preserve">Heavy Cardboard (the backboard of sketch pads or </w:t>
      </w:r>
      <w:proofErr w:type="spellStart"/>
      <w:r w:rsidRPr="006B47D5">
        <w:rPr>
          <w:rFonts w:ascii="Arial Narrow" w:hAnsi="Arial Narrow"/>
        </w:rPr>
        <w:t>watercolour</w:t>
      </w:r>
      <w:proofErr w:type="spellEnd"/>
      <w:r w:rsidRPr="006B47D5">
        <w:rPr>
          <w:rFonts w:ascii="Arial Narrow" w:hAnsi="Arial Narrow"/>
        </w:rPr>
        <w:t xml:space="preserve"> pads is good), </w:t>
      </w:r>
      <w:r w:rsidRPr="006B47D5">
        <w:rPr>
          <w:rFonts w:ascii="Arial Narrow" w:hAnsi="Arial Narrow"/>
          <w:b/>
        </w:rPr>
        <w:t>or</w:t>
      </w:r>
      <w:r w:rsidRPr="006B47D5">
        <w:rPr>
          <w:rFonts w:ascii="Arial Narrow" w:hAnsi="Arial Narrow"/>
        </w:rPr>
        <w:t xml:space="preserve"> </w:t>
      </w:r>
    </w:p>
    <w:p w:rsidR="006B47D5" w:rsidRDefault="00E4600D" w:rsidP="006B47D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proofErr w:type="gramStart"/>
      <w:r w:rsidRPr="006B47D5">
        <w:rPr>
          <w:rFonts w:ascii="Arial Narrow" w:hAnsi="Arial Narrow"/>
        </w:rPr>
        <w:t>Millboard  or</w:t>
      </w:r>
      <w:proofErr w:type="gramEnd"/>
      <w:r w:rsidRPr="006B47D5">
        <w:rPr>
          <w:rFonts w:ascii="Arial Narrow" w:hAnsi="Arial Narrow"/>
        </w:rPr>
        <w:t xml:space="preserve"> </w:t>
      </w:r>
      <w:proofErr w:type="spellStart"/>
      <w:r w:rsidRPr="006B47D5">
        <w:rPr>
          <w:rFonts w:ascii="Arial Narrow" w:hAnsi="Arial Narrow"/>
        </w:rPr>
        <w:t>Eska</w:t>
      </w:r>
      <w:proofErr w:type="spellEnd"/>
      <w:r w:rsidRPr="006B47D5">
        <w:rPr>
          <w:rFonts w:ascii="Arial Narrow" w:hAnsi="Arial Narrow"/>
        </w:rPr>
        <w:t xml:space="preserve"> Board  - available at Above Ground Art Supplies but the boards are very large so </w:t>
      </w:r>
      <w:r w:rsidR="006B47D5" w:rsidRPr="006B47D5">
        <w:rPr>
          <w:rFonts w:ascii="Arial Narrow" w:hAnsi="Arial Narrow"/>
        </w:rPr>
        <w:t>2 or 3 people could share</w:t>
      </w:r>
      <w:r w:rsidRPr="006B47D5">
        <w:rPr>
          <w:rFonts w:ascii="Arial Narrow" w:hAnsi="Arial Narrow"/>
        </w:rPr>
        <w:t xml:space="preserve">, </w:t>
      </w:r>
      <w:r w:rsidRPr="006B47D5">
        <w:rPr>
          <w:rFonts w:ascii="Arial Narrow" w:hAnsi="Arial Narrow"/>
          <w:b/>
        </w:rPr>
        <w:t>or</w:t>
      </w:r>
      <w:r w:rsidRPr="006B47D5">
        <w:rPr>
          <w:rFonts w:ascii="Arial Narrow" w:hAnsi="Arial Narrow"/>
        </w:rPr>
        <w:t xml:space="preserve"> </w:t>
      </w:r>
    </w:p>
    <w:p w:rsidR="002F1367" w:rsidRDefault="00E4600D" w:rsidP="006B47D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B47D5">
        <w:rPr>
          <w:rFonts w:ascii="Arial Narrow" w:hAnsi="Arial Narrow"/>
        </w:rPr>
        <w:t xml:space="preserve">Illustration board. </w:t>
      </w:r>
    </w:p>
    <w:p w:rsidR="006B47D5" w:rsidRPr="006B47D5" w:rsidRDefault="002F1367" w:rsidP="006B47D5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Mat board  - the left-over center pieces from a framer are perfect – don’t go out and buy this – I will have some </w:t>
      </w:r>
    </w:p>
    <w:p w:rsidR="006B47D5" w:rsidRDefault="006B47D5" w:rsidP="006B47D5">
      <w:pPr>
        <w:rPr>
          <w:rFonts w:ascii="Arial Narrow" w:hAnsi="Arial Narrow"/>
          <w:b/>
        </w:rPr>
      </w:pPr>
      <w:r w:rsidRPr="006B47D5">
        <w:rPr>
          <w:rFonts w:ascii="Arial Narrow" w:hAnsi="Arial Narrow"/>
          <w:b/>
        </w:rPr>
        <w:t xml:space="preserve">Texture Materials: </w:t>
      </w:r>
    </w:p>
    <w:p w:rsidR="005765AB" w:rsidRDefault="005765AB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  <w:sectPr w:rsidR="005765AB">
          <w:pgSz w:w="12240" w:h="15840"/>
          <w:pgMar w:top="964" w:right="851" w:bottom="851" w:left="851" w:header="709" w:footer="709" w:gutter="0"/>
          <w:cols w:space="708"/>
        </w:sectPr>
      </w:pPr>
    </w:p>
    <w:p w:rsidR="006B47D5" w:rsidRDefault="006B47D5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Cardboard scraps</w:t>
      </w:r>
    </w:p>
    <w:p w:rsidR="006B47D5" w:rsidRDefault="00EC6F2C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6B47D5" w:rsidRPr="006B47D5">
        <w:rPr>
          <w:rFonts w:ascii="Arial Narrow" w:hAnsi="Arial Narrow"/>
        </w:rPr>
        <w:t>extured fabric</w:t>
      </w:r>
      <w:r w:rsidR="006B47D5">
        <w:rPr>
          <w:rFonts w:ascii="Arial Narrow" w:hAnsi="Arial Narrow"/>
        </w:rPr>
        <w:t xml:space="preserve">s </w:t>
      </w:r>
      <w:r w:rsidR="006B47D5" w:rsidRPr="006B47D5">
        <w:rPr>
          <w:rFonts w:ascii="Arial Narrow" w:hAnsi="Arial Narrow"/>
        </w:rPr>
        <w:t xml:space="preserve"> (cheesecloth, jute, lace, string</w:t>
      </w:r>
      <w:r w:rsidR="006B47D5">
        <w:rPr>
          <w:rFonts w:ascii="Arial Narrow" w:hAnsi="Arial Narrow"/>
        </w:rPr>
        <w:t>, twine, ribbon, etc)</w:t>
      </w:r>
    </w:p>
    <w:p w:rsidR="006B47D5" w:rsidRDefault="00EC6F2C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B47D5">
        <w:rPr>
          <w:rFonts w:ascii="Arial Narrow" w:hAnsi="Arial Narrow"/>
        </w:rPr>
        <w:t>ried leaves, small seeds, dried grasses</w:t>
      </w:r>
      <w:r w:rsidR="00760E45">
        <w:rPr>
          <w:rFonts w:ascii="Arial Narrow" w:hAnsi="Arial Narrow"/>
        </w:rPr>
        <w:t>/flowers</w:t>
      </w:r>
      <w:r w:rsidR="006B47D5">
        <w:rPr>
          <w:rFonts w:ascii="Arial Narrow" w:hAnsi="Arial Narrow"/>
        </w:rPr>
        <w:t xml:space="preserve"> – other natural </w:t>
      </w:r>
      <w:proofErr w:type="gramStart"/>
      <w:r w:rsidR="006B47D5">
        <w:rPr>
          <w:rFonts w:ascii="Arial Narrow" w:hAnsi="Arial Narrow"/>
        </w:rPr>
        <w:t>materials  such</w:t>
      </w:r>
      <w:proofErr w:type="gramEnd"/>
      <w:r w:rsidR="006B47D5">
        <w:rPr>
          <w:rFonts w:ascii="Arial Narrow" w:hAnsi="Arial Narrow"/>
        </w:rPr>
        <w:t xml:space="preserve"> as feathers, etc.</w:t>
      </w:r>
    </w:p>
    <w:p w:rsidR="006B47D5" w:rsidRDefault="00EC6F2C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6B47D5">
        <w:rPr>
          <w:rFonts w:ascii="Arial Narrow" w:hAnsi="Arial Narrow"/>
        </w:rPr>
        <w:t>esh bags (as for oranges)</w:t>
      </w:r>
    </w:p>
    <w:p w:rsidR="006B47D5" w:rsidRDefault="00EC6F2C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6B47D5">
        <w:rPr>
          <w:rFonts w:ascii="Arial Narrow" w:hAnsi="Arial Narrow"/>
        </w:rPr>
        <w:t>ooden stir sticks</w:t>
      </w:r>
    </w:p>
    <w:p w:rsidR="0063796B" w:rsidRDefault="00EC6F2C" w:rsidP="006B47D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6B47D5">
        <w:rPr>
          <w:rFonts w:ascii="Arial Narrow" w:hAnsi="Arial Narrow"/>
        </w:rPr>
        <w:t>ny ‘found’ textures – organic or man-made – they should be flattish – not too thick, because the</w:t>
      </w:r>
      <w:r w:rsidR="00760E45">
        <w:rPr>
          <w:rFonts w:ascii="Arial Narrow" w:hAnsi="Arial Narrow"/>
        </w:rPr>
        <w:t>y have to go through the press.</w:t>
      </w:r>
    </w:p>
    <w:p w:rsidR="0063796B" w:rsidRPr="0063796B" w:rsidRDefault="0063796B" w:rsidP="0063796B">
      <w:pPr>
        <w:rPr>
          <w:rFonts w:ascii="Arial Narrow" w:hAnsi="Arial Narrow"/>
        </w:rPr>
      </w:pPr>
    </w:p>
    <w:p w:rsidR="005765AB" w:rsidRPr="0063796B" w:rsidRDefault="005765AB" w:rsidP="0063796B">
      <w:pPr>
        <w:rPr>
          <w:rFonts w:ascii="Arial Narrow" w:hAnsi="Arial Narrow"/>
        </w:rPr>
        <w:sectPr w:rsidR="005765AB" w:rsidRPr="0063796B" w:rsidSect="005765AB">
          <w:type w:val="continuous"/>
          <w:pgSz w:w="12240" w:h="15840"/>
          <w:pgMar w:top="964" w:right="851" w:bottom="851" w:left="851" w:header="709" w:footer="709" w:gutter="0"/>
          <w:cols w:num="2"/>
        </w:sectPr>
      </w:pPr>
    </w:p>
    <w:p w:rsidR="006B47D5" w:rsidRDefault="006B47D5" w:rsidP="006B47D5">
      <w:pPr>
        <w:rPr>
          <w:rFonts w:ascii="Arial Narrow" w:hAnsi="Arial Narrow"/>
        </w:rPr>
      </w:pPr>
      <w:r>
        <w:rPr>
          <w:rFonts w:ascii="Arial Narrow" w:hAnsi="Arial Narrow"/>
          <w:b/>
        </w:rPr>
        <w:t>Adhesives</w:t>
      </w:r>
      <w:r w:rsidR="00760E45">
        <w:rPr>
          <w:rFonts w:ascii="Arial Narrow" w:hAnsi="Arial Narrow"/>
          <w:b/>
        </w:rPr>
        <w:t xml:space="preserve"> and Mediums</w:t>
      </w:r>
      <w:r>
        <w:rPr>
          <w:rFonts w:ascii="Arial Narrow" w:hAnsi="Arial Narrow"/>
          <w:b/>
        </w:rPr>
        <w:t>:</w:t>
      </w:r>
    </w:p>
    <w:p w:rsidR="00760E45" w:rsidRPr="0063796B" w:rsidRDefault="006B47D5" w:rsidP="0063796B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 w:rsidRPr="0063796B">
        <w:rPr>
          <w:rFonts w:ascii="Arial Narrow" w:hAnsi="Arial Narrow"/>
        </w:rPr>
        <w:t xml:space="preserve">White PVA glue – </w:t>
      </w:r>
      <w:proofErr w:type="spellStart"/>
      <w:r w:rsidRPr="0063796B">
        <w:rPr>
          <w:rFonts w:ascii="Arial Narrow" w:hAnsi="Arial Narrow"/>
          <w:b/>
        </w:rPr>
        <w:t>WeldBond</w:t>
      </w:r>
      <w:proofErr w:type="spellEnd"/>
      <w:r w:rsidR="00760E45" w:rsidRPr="0063796B">
        <w:rPr>
          <w:rFonts w:ascii="Arial Narrow" w:hAnsi="Arial Narrow"/>
          <w:b/>
        </w:rPr>
        <w:t xml:space="preserve"> (</w:t>
      </w:r>
      <w:r w:rsidR="00760E45" w:rsidRPr="0063796B">
        <w:rPr>
          <w:rFonts w:ascii="Arial Narrow" w:hAnsi="Arial Narrow"/>
        </w:rPr>
        <w:t>available at most good hardware stores)</w:t>
      </w:r>
      <w:r w:rsidRPr="0063796B">
        <w:rPr>
          <w:rFonts w:ascii="Arial Narrow" w:hAnsi="Arial Narrow"/>
        </w:rPr>
        <w:t xml:space="preserve"> is </w:t>
      </w:r>
      <w:r w:rsidR="00760E45" w:rsidRPr="0063796B">
        <w:rPr>
          <w:rFonts w:ascii="Arial Narrow" w:hAnsi="Arial Narrow"/>
        </w:rPr>
        <w:t>the best and recommended. Depending on what materials you plan to use, other good quality white glue will possibly be adequate to your needs.</w:t>
      </w:r>
    </w:p>
    <w:p w:rsidR="00760E45" w:rsidRPr="00760E45" w:rsidRDefault="00760E45" w:rsidP="006B47D5">
      <w:pPr>
        <w:pStyle w:val="ListParagraph"/>
        <w:numPr>
          <w:ilvl w:val="0"/>
          <w:numId w:val="6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Gesso</w:t>
      </w:r>
    </w:p>
    <w:p w:rsidR="001C74A9" w:rsidRDefault="00760E45" w:rsidP="00760E45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760E45">
        <w:rPr>
          <w:rFonts w:ascii="Arial Narrow" w:hAnsi="Arial Narrow"/>
        </w:rPr>
        <w:t>Gloss and/or matte medium</w:t>
      </w:r>
    </w:p>
    <w:p w:rsidR="001C74A9" w:rsidRDefault="001C74A9" w:rsidP="001C74A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Papers: </w:t>
      </w:r>
    </w:p>
    <w:p w:rsidR="00AD168C" w:rsidRPr="005C38B5" w:rsidRDefault="001C74A9" w:rsidP="005C38B5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BFK Rives Printmaking paper – several sheets – how much you use will depend on how prolific you are</w:t>
      </w:r>
      <w:r w:rsidR="00AD168C">
        <w:rPr>
          <w:rFonts w:ascii="Arial Narrow" w:hAnsi="Arial Narrow"/>
        </w:rPr>
        <w:t>.</w:t>
      </w:r>
    </w:p>
    <w:p w:rsidR="00AD168C" w:rsidRPr="00AD168C" w:rsidRDefault="00AD168C" w:rsidP="001C74A9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Thin</w:t>
      </w:r>
      <w:r w:rsidR="00EC6F2C">
        <w:rPr>
          <w:rFonts w:ascii="Arial Narrow" w:hAnsi="Arial Narrow"/>
        </w:rPr>
        <w:t xml:space="preserve"> or decorative</w:t>
      </w:r>
      <w:r>
        <w:rPr>
          <w:rFonts w:ascii="Arial Narrow" w:hAnsi="Arial Narrow"/>
        </w:rPr>
        <w:t xml:space="preserve"> papers such as </w:t>
      </w:r>
      <w:proofErr w:type="spellStart"/>
      <w:r>
        <w:rPr>
          <w:rFonts w:ascii="Arial Narrow" w:hAnsi="Arial Narrow"/>
        </w:rPr>
        <w:t>Gampi</w:t>
      </w:r>
      <w:proofErr w:type="spellEnd"/>
      <w:r>
        <w:rPr>
          <w:rFonts w:ascii="Arial Narrow" w:hAnsi="Arial Narrow"/>
        </w:rPr>
        <w:t xml:space="preserve">, or other Japanese papers – check out the Japanese Paper Place for ‘grab bags’ </w:t>
      </w:r>
      <w:proofErr w:type="gramStart"/>
      <w:r>
        <w:rPr>
          <w:rFonts w:ascii="Arial Narrow" w:hAnsi="Arial Narrow"/>
        </w:rPr>
        <w:t>of  paper</w:t>
      </w:r>
      <w:proofErr w:type="gramEnd"/>
      <w:r>
        <w:rPr>
          <w:rFonts w:ascii="Arial Narrow" w:hAnsi="Arial Narrow"/>
        </w:rPr>
        <w:t xml:space="preserve"> scraps – these will be used for Chine </w:t>
      </w:r>
      <w:proofErr w:type="spellStart"/>
      <w:r>
        <w:rPr>
          <w:rFonts w:ascii="Arial Narrow" w:hAnsi="Arial Narrow"/>
        </w:rPr>
        <w:t>Collé</w:t>
      </w:r>
      <w:proofErr w:type="spellEnd"/>
    </w:p>
    <w:p w:rsidR="00EC6F2C" w:rsidRPr="00EC6F2C" w:rsidRDefault="00AD168C" w:rsidP="001C74A9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Pad of 18” x 24” Newsprint </w:t>
      </w:r>
    </w:p>
    <w:p w:rsidR="005C38B5" w:rsidRPr="005C38B5" w:rsidRDefault="00EC6F2C" w:rsidP="001C74A9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Yellow Pages – best material for wiping plates.</w:t>
      </w:r>
    </w:p>
    <w:p w:rsidR="00AD168C" w:rsidRPr="00AD168C" w:rsidRDefault="005C38B5" w:rsidP="001C74A9">
      <w:pPr>
        <w:pStyle w:val="ListParagraph"/>
        <w:numPr>
          <w:ilvl w:val="0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If you have some </w:t>
      </w:r>
      <w:proofErr w:type="spellStart"/>
      <w:r>
        <w:rPr>
          <w:rFonts w:ascii="Arial Narrow" w:hAnsi="Arial Narrow"/>
        </w:rPr>
        <w:t>watercolour</w:t>
      </w:r>
      <w:proofErr w:type="spellEnd"/>
      <w:r>
        <w:rPr>
          <w:rFonts w:ascii="Arial Narrow" w:hAnsi="Arial Narrow"/>
        </w:rPr>
        <w:t xml:space="preserve"> paper, or other high-rag papers that you’d like to experiment with, feel free to bring them. Papers will be soaked in water before use, so keep that in mind.</w:t>
      </w:r>
    </w:p>
    <w:p w:rsidR="00AD168C" w:rsidRDefault="00AD168C" w:rsidP="00AD168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Inks and </w:t>
      </w:r>
      <w:proofErr w:type="spellStart"/>
      <w:r>
        <w:rPr>
          <w:rFonts w:ascii="Arial Narrow" w:hAnsi="Arial Narrow"/>
          <w:b/>
        </w:rPr>
        <w:t>Colour</w:t>
      </w:r>
      <w:proofErr w:type="spellEnd"/>
      <w:r>
        <w:rPr>
          <w:rFonts w:ascii="Arial Narrow" w:hAnsi="Arial Narrow"/>
          <w:b/>
        </w:rPr>
        <w:t>:</w:t>
      </w:r>
    </w:p>
    <w:p w:rsidR="00EC6F2C" w:rsidRPr="00EC6F2C" w:rsidRDefault="00AD168C" w:rsidP="00AD168C">
      <w:pPr>
        <w:pStyle w:val="ListParagraph"/>
        <w:numPr>
          <w:ilvl w:val="0"/>
          <w:numId w:val="9"/>
        </w:num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</w:rPr>
        <w:t>Akua</w:t>
      </w:r>
      <w:proofErr w:type="spellEnd"/>
      <w:r>
        <w:rPr>
          <w:rFonts w:ascii="Arial Narrow" w:hAnsi="Arial Narrow"/>
        </w:rPr>
        <w:t xml:space="preserve"> printmaking inks: I will bring some</w:t>
      </w:r>
      <w:r w:rsidR="005C38B5">
        <w:rPr>
          <w:rFonts w:ascii="Arial Narrow" w:hAnsi="Arial Narrow"/>
        </w:rPr>
        <w:t xml:space="preserve"> basic </w:t>
      </w:r>
      <w:proofErr w:type="spellStart"/>
      <w:r w:rsidR="005C38B5">
        <w:rPr>
          <w:rFonts w:ascii="Arial Narrow" w:hAnsi="Arial Narrow"/>
        </w:rPr>
        <w:t>colours</w:t>
      </w:r>
      <w:proofErr w:type="spellEnd"/>
      <w:r>
        <w:rPr>
          <w:rFonts w:ascii="Arial Narrow" w:hAnsi="Arial Narrow"/>
        </w:rPr>
        <w:t xml:space="preserve">, but feel free to purchase your </w:t>
      </w:r>
      <w:r w:rsidR="005C38B5">
        <w:rPr>
          <w:rFonts w:ascii="Arial Narrow" w:hAnsi="Arial Narrow"/>
        </w:rPr>
        <w:t>own.</w:t>
      </w:r>
    </w:p>
    <w:p w:rsidR="00EC6F2C" w:rsidRPr="005765AB" w:rsidRDefault="00EC6F2C" w:rsidP="005765AB">
      <w:pPr>
        <w:pStyle w:val="ListParagraph"/>
        <w:numPr>
          <w:ilvl w:val="0"/>
          <w:numId w:val="9"/>
        </w:numPr>
        <w:rPr>
          <w:rFonts w:ascii="Arial Narrow" w:hAnsi="Arial Narrow"/>
          <w:b/>
        </w:rPr>
      </w:pPr>
      <w:proofErr w:type="spellStart"/>
      <w:r w:rsidRPr="00EC6F2C">
        <w:rPr>
          <w:rFonts w:ascii="Arial Narrow" w:hAnsi="Arial Narrow"/>
        </w:rPr>
        <w:t>Watercolours</w:t>
      </w:r>
      <w:proofErr w:type="spellEnd"/>
      <w:r w:rsidRPr="00EC6F2C">
        <w:rPr>
          <w:rFonts w:ascii="Arial Narrow" w:hAnsi="Arial Narrow"/>
        </w:rPr>
        <w:t xml:space="preserve"> – can also</w:t>
      </w:r>
      <w:r w:rsidR="005765AB">
        <w:rPr>
          <w:rFonts w:ascii="Arial Narrow" w:hAnsi="Arial Narrow"/>
        </w:rPr>
        <w:t xml:space="preserve"> bring</w:t>
      </w:r>
      <w:r w:rsidRPr="00EC6F2C">
        <w:rPr>
          <w:rFonts w:ascii="Arial Narrow" w:hAnsi="Arial Narrow"/>
        </w:rPr>
        <w:t xml:space="preserve"> </w:t>
      </w:r>
      <w:proofErr w:type="spellStart"/>
      <w:r w:rsidRPr="00EC6F2C">
        <w:rPr>
          <w:rFonts w:ascii="Arial Narrow" w:hAnsi="Arial Narrow"/>
        </w:rPr>
        <w:t>watersoluble</w:t>
      </w:r>
      <w:proofErr w:type="spellEnd"/>
      <w:r w:rsidRPr="00EC6F2C">
        <w:rPr>
          <w:rFonts w:ascii="Arial Narrow" w:hAnsi="Arial Narrow"/>
        </w:rPr>
        <w:t xml:space="preserve"> crayons and </w:t>
      </w:r>
      <w:proofErr w:type="spellStart"/>
      <w:r w:rsidRPr="00EC6F2C">
        <w:rPr>
          <w:rFonts w:ascii="Arial Narrow" w:hAnsi="Arial Narrow"/>
        </w:rPr>
        <w:t>watersoluble</w:t>
      </w:r>
      <w:proofErr w:type="spellEnd"/>
      <w:r w:rsidRPr="00EC6F2C">
        <w:rPr>
          <w:rFonts w:ascii="Arial Narrow" w:hAnsi="Arial Narrow"/>
        </w:rPr>
        <w:t xml:space="preserve"> graphite </w:t>
      </w:r>
    </w:p>
    <w:p w:rsidR="00760E45" w:rsidRPr="00EC6F2C" w:rsidRDefault="00760E45" w:rsidP="00EC6F2C">
      <w:pPr>
        <w:rPr>
          <w:rFonts w:ascii="Arial Narrow" w:hAnsi="Arial Narrow"/>
          <w:b/>
        </w:rPr>
      </w:pPr>
      <w:r w:rsidRPr="00EC6F2C">
        <w:rPr>
          <w:rFonts w:ascii="Arial Narrow" w:hAnsi="Arial Narrow"/>
          <w:b/>
        </w:rPr>
        <w:t>Tools</w:t>
      </w:r>
      <w:r w:rsidR="001C74A9" w:rsidRPr="00EC6F2C">
        <w:rPr>
          <w:rFonts w:ascii="Arial Narrow" w:hAnsi="Arial Narrow"/>
          <w:b/>
        </w:rPr>
        <w:t xml:space="preserve"> and Misc</w:t>
      </w:r>
      <w:r w:rsidRPr="00EC6F2C">
        <w:rPr>
          <w:rFonts w:ascii="Arial Narrow" w:hAnsi="Arial Narrow"/>
          <w:b/>
        </w:rPr>
        <w:t>:</w:t>
      </w:r>
      <w:r w:rsidR="00AD168C" w:rsidRPr="00EC6F2C">
        <w:rPr>
          <w:rFonts w:ascii="Arial Narrow" w:hAnsi="Arial Narrow"/>
          <w:b/>
        </w:rPr>
        <w:t xml:space="preserve"> </w:t>
      </w:r>
    </w:p>
    <w:p w:rsidR="005765AB" w:rsidRDefault="005765AB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  <w:sectPr w:rsidR="005765AB" w:rsidSect="005765AB">
          <w:type w:val="continuous"/>
          <w:pgSz w:w="12240" w:h="15840"/>
          <w:pgMar w:top="964" w:right="851" w:bottom="851" w:left="851" w:header="709" w:footer="709" w:gutter="0"/>
          <w:cols w:space="708"/>
        </w:sectPr>
      </w:pPr>
    </w:p>
    <w:p w:rsidR="005765AB" w:rsidRPr="005765AB" w:rsidRDefault="005765AB" w:rsidP="005765A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Sketchbook or notebook</w:t>
      </w:r>
    </w:p>
    <w:p w:rsidR="00760E45" w:rsidRPr="00760E45" w:rsidRDefault="00760E45" w:rsidP="00760E45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X-</w:t>
      </w:r>
      <w:proofErr w:type="spellStart"/>
      <w:r>
        <w:rPr>
          <w:rFonts w:ascii="Arial Narrow" w:hAnsi="Arial Narrow"/>
        </w:rPr>
        <w:t>acto</w:t>
      </w:r>
      <w:proofErr w:type="spellEnd"/>
      <w:r>
        <w:rPr>
          <w:rFonts w:ascii="Arial Narrow" w:hAnsi="Arial Narrow"/>
        </w:rPr>
        <w:t xml:space="preserve"> knife or craft knife (with snap-off blades)</w:t>
      </w:r>
    </w:p>
    <w:p w:rsidR="00760E45" w:rsidRPr="00760E45" w:rsidRDefault="00760E45" w:rsidP="00760E45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Mark-making tools </w:t>
      </w:r>
    </w:p>
    <w:p w:rsidR="00760E45" w:rsidRPr="00760E45" w:rsidRDefault="00760E45" w:rsidP="00760E45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Sandpaper – 220 and a finer grit for finishing edges</w:t>
      </w:r>
    </w:p>
    <w:p w:rsidR="00563244" w:rsidRPr="00563244" w:rsidRDefault="00563244" w:rsidP="00760E45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Brushes: stiff brush for glue, acrylic brushes for applying mediums, old toothbrushes for applying ink</w:t>
      </w:r>
    </w:p>
    <w:p w:rsidR="00563244" w:rsidRPr="00563244" w:rsidRDefault="00563244" w:rsidP="00760E45">
      <w:pPr>
        <w:pStyle w:val="ListParagraph"/>
        <w:numPr>
          <w:ilvl w:val="0"/>
          <w:numId w:val="7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Self-healing cutting mat</w:t>
      </w:r>
    </w:p>
    <w:p w:rsidR="00563244" w:rsidRDefault="00563244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563244">
        <w:rPr>
          <w:rFonts w:ascii="Arial Narrow" w:hAnsi="Arial Narrow"/>
        </w:rPr>
        <w:t>Q-tips</w:t>
      </w:r>
      <w:r>
        <w:rPr>
          <w:rFonts w:ascii="Arial Narrow" w:hAnsi="Arial Narrow"/>
        </w:rPr>
        <w:t>, old plastic spoons and knives</w:t>
      </w:r>
    </w:p>
    <w:p w:rsidR="001C74A9" w:rsidRDefault="00563244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Brayers – printmaker’s rollers available from art-supply shops</w:t>
      </w:r>
      <w:r w:rsidR="001C74A9">
        <w:rPr>
          <w:rFonts w:ascii="Arial Narrow" w:hAnsi="Arial Narrow"/>
        </w:rPr>
        <w:t xml:space="preserve"> – 4” soft or hard (or bring what you have)</w:t>
      </w:r>
    </w:p>
    <w:p w:rsidR="001C74A9" w:rsidRDefault="001C74A9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Some old towels – clean – for damping down the papers</w:t>
      </w:r>
    </w:p>
    <w:p w:rsidR="001C74A9" w:rsidRDefault="001C74A9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Paper towels</w:t>
      </w:r>
    </w:p>
    <w:p w:rsidR="001C74A9" w:rsidRDefault="001C74A9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Vinyl or latex disposable gloves</w:t>
      </w:r>
    </w:p>
    <w:p w:rsidR="00AD168C" w:rsidRDefault="00AD168C" w:rsidP="00760E45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Table coverings</w:t>
      </w:r>
    </w:p>
    <w:p w:rsidR="005765AB" w:rsidRDefault="005765AB" w:rsidP="00EC6F2C">
      <w:pPr>
        <w:pStyle w:val="ListParagraph"/>
        <w:rPr>
          <w:rFonts w:ascii="Arial Narrow" w:hAnsi="Arial Narrow"/>
        </w:rPr>
      </w:pPr>
    </w:p>
    <w:p w:rsidR="005765AB" w:rsidRDefault="005765AB" w:rsidP="00EC6F2C">
      <w:pPr>
        <w:pStyle w:val="ListParagraph"/>
        <w:rPr>
          <w:rFonts w:ascii="Arial Narrow" w:hAnsi="Arial Narrow"/>
        </w:rPr>
        <w:sectPr w:rsidR="005765AB" w:rsidSect="005765AB">
          <w:type w:val="continuous"/>
          <w:pgSz w:w="12240" w:h="15840"/>
          <w:pgMar w:top="964" w:right="851" w:bottom="851" w:left="851" w:header="709" w:footer="709" w:gutter="0"/>
          <w:cols w:num="2"/>
        </w:sectPr>
      </w:pPr>
    </w:p>
    <w:p w:rsidR="00760E45" w:rsidRPr="00563244" w:rsidRDefault="00760E45" w:rsidP="00EC6F2C">
      <w:pPr>
        <w:pStyle w:val="ListParagraph"/>
        <w:rPr>
          <w:rFonts w:ascii="Arial Narrow" w:hAnsi="Arial Narrow"/>
        </w:rPr>
      </w:pPr>
    </w:p>
    <w:p w:rsidR="00760E45" w:rsidRDefault="00760E45" w:rsidP="00760E45">
      <w:pPr>
        <w:pStyle w:val="ListParagraph"/>
        <w:rPr>
          <w:rFonts w:ascii="Arial Narrow" w:hAnsi="Arial Narrow"/>
        </w:rPr>
      </w:pPr>
    </w:p>
    <w:p w:rsidR="006B47D5" w:rsidRPr="00EC6F2C" w:rsidRDefault="00EC6F2C" w:rsidP="00EC6F2C">
      <w:pPr>
        <w:rPr>
          <w:rFonts w:ascii="Arial Narrow" w:hAnsi="Arial Narrow"/>
        </w:rPr>
      </w:pPr>
      <w:r>
        <w:rPr>
          <w:rFonts w:ascii="Arial Narrow" w:hAnsi="Arial Narrow"/>
          <w:b/>
        </w:rPr>
        <w:t>Please note that many of these materials, tools, and supplies can be shared. I will bring everything on the list and some extras so don’t feel you have to buy everything on the list</w:t>
      </w:r>
      <w:r w:rsidR="002F1367">
        <w:rPr>
          <w:rFonts w:ascii="Arial Narrow" w:hAnsi="Arial Narrow"/>
          <w:b/>
        </w:rPr>
        <w:t xml:space="preserve">. </w:t>
      </w:r>
    </w:p>
    <w:p w:rsidR="006B47D5" w:rsidRDefault="006B47D5" w:rsidP="00E4600D">
      <w:pPr>
        <w:pStyle w:val="ListParagraph"/>
        <w:rPr>
          <w:rFonts w:ascii="Arial Narrow" w:hAnsi="Arial Narrow"/>
        </w:rPr>
      </w:pPr>
    </w:p>
    <w:p w:rsidR="00E4600D" w:rsidRPr="00E4600D" w:rsidRDefault="00E4600D" w:rsidP="00E4600D">
      <w:pPr>
        <w:pStyle w:val="ListParagraph"/>
        <w:rPr>
          <w:rFonts w:ascii="Arial Narrow" w:hAnsi="Arial Narrow"/>
        </w:rPr>
      </w:pPr>
    </w:p>
    <w:p w:rsidR="00E4600D" w:rsidRDefault="00E4600D"/>
    <w:sectPr w:rsidR="00E4600D" w:rsidSect="005765AB">
      <w:type w:val="continuous"/>
      <w:pgSz w:w="12240" w:h="15840"/>
      <w:pgMar w:top="964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0E6C1C"/>
    <w:multiLevelType w:val="hybridMultilevel"/>
    <w:tmpl w:val="9CEED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360E8"/>
    <w:multiLevelType w:val="hybridMultilevel"/>
    <w:tmpl w:val="D1C4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676"/>
    <w:multiLevelType w:val="hybridMultilevel"/>
    <w:tmpl w:val="2A58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69F6"/>
    <w:multiLevelType w:val="hybridMultilevel"/>
    <w:tmpl w:val="91E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3EB7"/>
    <w:multiLevelType w:val="hybridMultilevel"/>
    <w:tmpl w:val="D348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471F"/>
    <w:multiLevelType w:val="hybridMultilevel"/>
    <w:tmpl w:val="574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494"/>
    <w:multiLevelType w:val="hybridMultilevel"/>
    <w:tmpl w:val="B70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B6B5C"/>
    <w:multiLevelType w:val="hybridMultilevel"/>
    <w:tmpl w:val="D134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23E1"/>
    <w:multiLevelType w:val="hybridMultilevel"/>
    <w:tmpl w:val="530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600D"/>
    <w:rsid w:val="001C74A9"/>
    <w:rsid w:val="002F1367"/>
    <w:rsid w:val="00563244"/>
    <w:rsid w:val="005765AB"/>
    <w:rsid w:val="005C38B5"/>
    <w:rsid w:val="0063796B"/>
    <w:rsid w:val="006B47D5"/>
    <w:rsid w:val="00760E45"/>
    <w:rsid w:val="00AD168C"/>
    <w:rsid w:val="00E4600D"/>
    <w:rsid w:val="00EC6F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60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0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1303</Characters>
  <Application>Microsoft Word 12.0.0</Application>
  <DocSecurity>0</DocSecurity>
  <Lines>10</Lines>
  <Paragraphs>2</Paragraphs>
  <ScaleCrop>false</ScaleCrop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McCusker</dc:creator>
  <cp:keywords/>
  <cp:lastModifiedBy>Helen McCusker</cp:lastModifiedBy>
  <cp:revision>1</cp:revision>
  <dcterms:created xsi:type="dcterms:W3CDTF">2019-04-04T22:48:00Z</dcterms:created>
  <dcterms:modified xsi:type="dcterms:W3CDTF">2019-04-05T01:17:00Z</dcterms:modified>
</cp:coreProperties>
</file>